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FE76F" w14:textId="77777777" w:rsidR="000C1484" w:rsidRPr="00965FC9" w:rsidRDefault="000C1484" w:rsidP="006E6140">
      <w:pPr>
        <w:pStyle w:val="Corpsdetexte"/>
        <w:tabs>
          <w:tab w:val="left" w:pos="686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4FDADBCB" w14:textId="77777777" w:rsidR="00482CDC" w:rsidRPr="00965FC9" w:rsidRDefault="00482CDC" w:rsidP="00950645">
      <w:pPr>
        <w:pStyle w:val="Corpsdetexte"/>
        <w:tabs>
          <w:tab w:val="left" w:pos="6864"/>
        </w:tabs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65FC9">
        <w:rPr>
          <w:rFonts w:ascii="Arial" w:hAnsi="Arial" w:cs="Arial"/>
          <w:b/>
          <w:bCs/>
          <w:sz w:val="22"/>
          <w:szCs w:val="22"/>
          <w:u w:val="single"/>
        </w:rPr>
        <w:t xml:space="preserve">FORMULIER </w:t>
      </w:r>
      <w:r w:rsidR="00ED63A9" w:rsidRPr="00965FC9">
        <w:rPr>
          <w:rFonts w:ascii="Arial" w:hAnsi="Arial" w:cs="Arial"/>
          <w:b/>
          <w:bCs/>
          <w:sz w:val="22"/>
          <w:szCs w:val="22"/>
          <w:u w:val="single"/>
        </w:rPr>
        <w:t>F</w:t>
      </w:r>
      <w:r w:rsidRPr="00965FC9">
        <w:rPr>
          <w:rFonts w:ascii="Arial" w:hAnsi="Arial" w:cs="Arial"/>
          <w:b/>
          <w:bCs/>
          <w:sz w:val="22"/>
          <w:szCs w:val="22"/>
          <w:u w:val="single"/>
        </w:rPr>
        <w:t>-Form-I-</w:t>
      </w:r>
      <w:r w:rsidR="0057215A" w:rsidRPr="00965FC9">
        <w:rPr>
          <w:rFonts w:ascii="Arial" w:hAnsi="Arial" w:cs="Arial"/>
          <w:b/>
          <w:bCs/>
          <w:sz w:val="22"/>
          <w:szCs w:val="22"/>
          <w:u w:val="single"/>
        </w:rPr>
        <w:t>06</w:t>
      </w:r>
    </w:p>
    <w:p w14:paraId="1A2ECDFE" w14:textId="77777777" w:rsidR="00950645" w:rsidRPr="00965FC9" w:rsidRDefault="00950645" w:rsidP="006E6140">
      <w:pPr>
        <w:pStyle w:val="Corpsdetexte"/>
        <w:tabs>
          <w:tab w:val="left" w:pos="686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10A15B8C" w14:textId="5C518701" w:rsidR="006E6140" w:rsidRPr="00965FC9" w:rsidRDefault="00DC6588" w:rsidP="00C15508">
      <w:pPr>
        <w:pStyle w:val="Corpsdetexte"/>
        <w:tabs>
          <w:tab w:val="left" w:pos="6864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965FC9">
        <w:rPr>
          <w:rFonts w:ascii="Arial" w:hAnsi="Arial" w:cs="Arial"/>
          <w:b/>
          <w:bCs/>
          <w:sz w:val="22"/>
          <w:szCs w:val="22"/>
        </w:rPr>
        <w:t xml:space="preserve">Aanvraag voor een volgnummer </w:t>
      </w:r>
      <w:r w:rsidR="00482CDC" w:rsidRPr="00965FC9">
        <w:rPr>
          <w:rFonts w:ascii="Arial" w:hAnsi="Arial" w:cs="Arial"/>
          <w:b/>
          <w:bCs/>
          <w:sz w:val="22"/>
          <w:szCs w:val="22"/>
        </w:rPr>
        <w:t xml:space="preserve">voor het bekomen van een tegemoetkoming van de verplichte verzekering </w:t>
      </w:r>
      <w:r w:rsidR="00362619" w:rsidRPr="00965FC9">
        <w:rPr>
          <w:rFonts w:ascii="Arial" w:hAnsi="Arial" w:cs="Arial"/>
          <w:b/>
          <w:bCs/>
          <w:sz w:val="22"/>
          <w:szCs w:val="22"/>
        </w:rPr>
        <w:t xml:space="preserve">voor de verstrekking </w:t>
      </w:r>
      <w:r w:rsidR="003755AC" w:rsidRPr="00965FC9">
        <w:rPr>
          <w:rFonts w:ascii="Arial" w:hAnsi="Arial" w:cs="Arial"/>
          <w:b/>
          <w:bCs/>
          <w:sz w:val="22"/>
          <w:szCs w:val="22"/>
        </w:rPr>
        <w:t>172491-</w:t>
      </w:r>
      <w:r w:rsidR="0057215A" w:rsidRPr="00965FC9">
        <w:rPr>
          <w:rFonts w:ascii="Arial" w:hAnsi="Arial" w:cs="Arial"/>
          <w:b/>
          <w:bCs/>
          <w:sz w:val="22"/>
          <w:szCs w:val="22"/>
        </w:rPr>
        <w:t xml:space="preserve">172502 </w:t>
      </w:r>
      <w:r w:rsidR="00362619" w:rsidRPr="00965FC9">
        <w:rPr>
          <w:rFonts w:ascii="Arial" w:hAnsi="Arial" w:cs="Arial"/>
          <w:b/>
          <w:bCs/>
          <w:sz w:val="22"/>
          <w:szCs w:val="22"/>
        </w:rPr>
        <w:t xml:space="preserve">betreffende </w:t>
      </w:r>
      <w:r w:rsidR="00DD07A1" w:rsidRPr="00965FC9">
        <w:rPr>
          <w:rFonts w:ascii="Arial" w:hAnsi="Arial" w:cs="Arial"/>
          <w:b/>
          <w:bCs/>
          <w:sz w:val="22"/>
          <w:szCs w:val="22"/>
        </w:rPr>
        <w:t>één</w:t>
      </w:r>
      <w:r w:rsidR="0057215A" w:rsidRPr="00965FC9">
        <w:rPr>
          <w:rFonts w:ascii="Arial" w:hAnsi="Arial" w:cs="Arial"/>
          <w:b/>
          <w:bCs/>
          <w:sz w:val="22"/>
          <w:szCs w:val="22"/>
        </w:rPr>
        <w:t xml:space="preserve"> of meerdere implantaten en toebehoren voor de percutane herstelling van de  coaptatie van de mitralisklepbladen in patiënten met een symptomatische ernstige mitralisklepregurgitatie met een hoog risico of een contra-indicatie voor chirurgie</w:t>
      </w:r>
      <w:r w:rsidR="00ED63A9" w:rsidRPr="00965FC9">
        <w:rPr>
          <w:rFonts w:ascii="Arial" w:hAnsi="Arial" w:cs="Arial"/>
          <w:b/>
          <w:bCs/>
          <w:sz w:val="22"/>
          <w:szCs w:val="22"/>
        </w:rPr>
        <w:t>, zoals bepaald in de vergoedings</w:t>
      </w:r>
      <w:r w:rsidR="0020356A" w:rsidRPr="00965FC9">
        <w:rPr>
          <w:rFonts w:ascii="Arial" w:hAnsi="Arial" w:cs="Arial"/>
          <w:b/>
          <w:bCs/>
          <w:sz w:val="22"/>
          <w:szCs w:val="22"/>
        </w:rPr>
        <w:t>voorwaarde</w:t>
      </w:r>
      <w:r w:rsidR="00ED63A9" w:rsidRPr="00965FC9">
        <w:rPr>
          <w:rFonts w:ascii="Arial" w:hAnsi="Arial" w:cs="Arial"/>
          <w:b/>
          <w:bCs/>
          <w:sz w:val="22"/>
          <w:szCs w:val="22"/>
        </w:rPr>
        <w:t xml:space="preserve"> F</w:t>
      </w:r>
      <w:r w:rsidR="00381BAB" w:rsidRPr="00965FC9">
        <w:rPr>
          <w:rFonts w:ascii="Arial" w:hAnsi="Arial" w:cs="Arial"/>
          <w:b/>
          <w:bCs/>
          <w:sz w:val="22"/>
          <w:szCs w:val="22"/>
        </w:rPr>
        <w:t>-§</w:t>
      </w:r>
      <w:r w:rsidR="0057215A" w:rsidRPr="00965FC9">
        <w:rPr>
          <w:rFonts w:ascii="Arial" w:hAnsi="Arial" w:cs="Arial"/>
          <w:b/>
          <w:bCs/>
          <w:sz w:val="22"/>
          <w:szCs w:val="22"/>
        </w:rPr>
        <w:t>19</w:t>
      </w:r>
      <w:r w:rsidR="00EC3B65" w:rsidRPr="00965FC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941CE46" w14:textId="77777777" w:rsidR="006E6140" w:rsidRPr="00965FC9" w:rsidRDefault="006E6140" w:rsidP="00C15508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2FA1EC1B" w14:textId="5072CFDC" w:rsidR="00482CDC" w:rsidRPr="00965FC9" w:rsidRDefault="00482CDC" w:rsidP="00C15508">
      <w:pPr>
        <w:overflowPunct/>
        <w:autoSpaceDE/>
        <w:autoSpaceDN/>
        <w:adjustRightInd/>
        <w:jc w:val="both"/>
        <w:textAlignment w:val="auto"/>
        <w:rPr>
          <w:rFonts w:ascii="Arial" w:eastAsiaTheme="minorHAnsi" w:hAnsi="Arial" w:cs="Arial"/>
          <w:i/>
          <w:sz w:val="22"/>
          <w:szCs w:val="22"/>
          <w:lang w:val="nl-BE"/>
        </w:rPr>
      </w:pPr>
    </w:p>
    <w:p w14:paraId="71EB9D73" w14:textId="0220020F" w:rsidR="006E6140" w:rsidRPr="00965FC9" w:rsidRDefault="009D5E7A" w:rsidP="0057215A">
      <w:pPr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Arial" w:hAnsi="Arial" w:cs="Arial"/>
          <w:sz w:val="22"/>
          <w:szCs w:val="22"/>
          <w:lang w:val="nl-BE"/>
        </w:rPr>
      </w:pPr>
      <w:r w:rsidRPr="00965FC9">
        <w:rPr>
          <w:rFonts w:ascii="Arial" w:eastAsiaTheme="minorHAnsi" w:hAnsi="Arial" w:cs="Arial"/>
          <w:sz w:val="22"/>
          <w:szCs w:val="22"/>
          <w:lang w:val="nl-BE"/>
        </w:rPr>
        <w:t xml:space="preserve">Binnen de </w:t>
      </w:r>
      <w:r w:rsidR="0057215A" w:rsidRPr="00965FC9">
        <w:rPr>
          <w:rFonts w:ascii="Arial" w:eastAsiaTheme="minorHAnsi" w:hAnsi="Arial" w:cs="Arial"/>
          <w:sz w:val="22"/>
          <w:szCs w:val="22"/>
          <w:lang w:val="nl-BE"/>
        </w:rPr>
        <w:t xml:space="preserve">30 </w:t>
      </w:r>
      <w:r w:rsidR="00EB0E21" w:rsidRPr="00965FC9">
        <w:rPr>
          <w:rFonts w:ascii="Arial" w:eastAsiaTheme="minorHAnsi" w:hAnsi="Arial" w:cs="Arial"/>
          <w:sz w:val="22"/>
          <w:szCs w:val="22"/>
          <w:lang w:val="nl-BE"/>
        </w:rPr>
        <w:t>kalender</w:t>
      </w:r>
      <w:r w:rsidRPr="00965FC9">
        <w:rPr>
          <w:rFonts w:ascii="Arial" w:eastAsiaTheme="minorHAnsi" w:hAnsi="Arial" w:cs="Arial"/>
          <w:sz w:val="22"/>
          <w:szCs w:val="22"/>
          <w:lang w:val="nl-BE"/>
        </w:rPr>
        <w:t>dagen na implantatie</w:t>
      </w:r>
      <w:r w:rsidR="00BE6211" w:rsidRPr="00965FC9">
        <w:rPr>
          <w:rFonts w:ascii="Arial" w:eastAsiaTheme="minorHAnsi" w:hAnsi="Arial" w:cs="Arial"/>
          <w:sz w:val="22"/>
          <w:szCs w:val="22"/>
          <w:lang w:val="nl-BE"/>
        </w:rPr>
        <w:t xml:space="preserve"> </w:t>
      </w:r>
      <w:r w:rsidR="009B3E39" w:rsidRPr="00965FC9">
        <w:rPr>
          <w:rFonts w:ascii="Arial" w:eastAsiaTheme="minorHAnsi" w:hAnsi="Arial" w:cs="Arial"/>
          <w:sz w:val="22"/>
          <w:szCs w:val="22"/>
          <w:lang w:val="nl-BE"/>
        </w:rPr>
        <w:t xml:space="preserve"> </w:t>
      </w:r>
      <w:r w:rsidR="00BE6211" w:rsidRPr="00965FC9">
        <w:rPr>
          <w:rFonts w:ascii="Arial" w:eastAsiaTheme="minorHAnsi" w:hAnsi="Arial" w:cs="Arial"/>
          <w:sz w:val="22"/>
          <w:szCs w:val="22"/>
          <w:lang w:val="nl-BE"/>
        </w:rPr>
        <w:t>in te dienen,</w:t>
      </w:r>
      <w:r w:rsidR="00482CDC" w:rsidRPr="00965FC9">
        <w:rPr>
          <w:rFonts w:ascii="Arial" w:eastAsiaTheme="minorHAnsi" w:hAnsi="Arial" w:cs="Arial"/>
          <w:sz w:val="22"/>
          <w:szCs w:val="22"/>
          <w:lang w:val="nl-BE"/>
        </w:rPr>
        <w:t xml:space="preserve"> </w:t>
      </w:r>
      <w:r w:rsidR="00BE6211" w:rsidRPr="00965FC9">
        <w:rPr>
          <w:rFonts w:ascii="Arial" w:eastAsiaTheme="minorHAnsi" w:hAnsi="Arial" w:cs="Arial"/>
          <w:sz w:val="22"/>
          <w:szCs w:val="22"/>
          <w:lang w:val="nl-BE"/>
        </w:rPr>
        <w:t xml:space="preserve">volgens de modaliteiten van de teller vermeld op website van het RIZIV </w:t>
      </w:r>
    </w:p>
    <w:p w14:paraId="77043637" w14:textId="77777777" w:rsidR="00EB0E21" w:rsidRPr="00965FC9" w:rsidRDefault="00EB0E21" w:rsidP="00C15508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77A0DC7B" w14:textId="77777777" w:rsidR="00BB052B" w:rsidRPr="00965FC9" w:rsidRDefault="00BB052B" w:rsidP="00C15508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12C6A4D4" w14:textId="77777777" w:rsidR="00950645" w:rsidRPr="00965FC9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BE"/>
        </w:rPr>
      </w:pPr>
    </w:p>
    <w:p w14:paraId="69AE14E2" w14:textId="77777777" w:rsidR="00950645" w:rsidRPr="00965FC9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</w:pPr>
      <w:r w:rsidRPr="00965FC9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>Identificatie van de rechthebbende</w:t>
      </w:r>
    </w:p>
    <w:p w14:paraId="566400F6" w14:textId="77777777" w:rsidR="00950645" w:rsidRPr="00965FC9" w:rsidRDefault="00950645" w:rsidP="00854742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965FC9">
        <w:rPr>
          <w:rFonts w:ascii="Arial" w:eastAsiaTheme="minorHAnsi" w:hAnsi="Arial" w:cs="Arial"/>
          <w:sz w:val="22"/>
          <w:szCs w:val="22"/>
          <w:lang w:val="nl-NL"/>
        </w:rPr>
        <w:t>Naam :</w:t>
      </w:r>
      <w:r w:rsidRPr="00965FC9">
        <w:rPr>
          <w:rFonts w:ascii="Arial" w:eastAsiaTheme="minorHAnsi" w:hAnsi="Arial" w:cs="Arial"/>
          <w:sz w:val="22"/>
          <w:szCs w:val="22"/>
          <w:lang w:val="nl-NL"/>
        </w:rPr>
        <w:tab/>
        <w:t xml:space="preserve"> ………………………………………………………………………………………………….</w:t>
      </w:r>
    </w:p>
    <w:p w14:paraId="5585B58F" w14:textId="77777777" w:rsidR="00950645" w:rsidRPr="00965FC9" w:rsidRDefault="00950645" w:rsidP="00854742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eastAsiaTheme="minorHAnsi" w:hAnsi="Arial" w:cs="Arial"/>
          <w:sz w:val="22"/>
          <w:szCs w:val="22"/>
          <w:lang w:val="nl-BE"/>
        </w:rPr>
      </w:pPr>
      <w:r w:rsidRPr="00965FC9">
        <w:rPr>
          <w:rFonts w:ascii="Arial" w:eastAsiaTheme="minorHAnsi" w:hAnsi="Arial" w:cs="Arial"/>
          <w:sz w:val="22"/>
          <w:szCs w:val="22"/>
          <w:lang w:val="nl-BE"/>
        </w:rPr>
        <w:t>Voornaam : …………………………………………………………………………………………….</w:t>
      </w:r>
    </w:p>
    <w:p w14:paraId="059300C6" w14:textId="699E52B5" w:rsidR="00950645" w:rsidRPr="00965FC9" w:rsidRDefault="00950645" w:rsidP="00854742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eastAsiaTheme="minorHAnsi" w:hAnsi="Arial" w:cs="Arial"/>
          <w:sz w:val="22"/>
          <w:szCs w:val="22"/>
          <w:u w:val="single"/>
          <w:lang w:val="nl-NL"/>
        </w:rPr>
      </w:pPr>
      <w:r w:rsidRPr="00965FC9">
        <w:rPr>
          <w:rFonts w:ascii="Arial" w:eastAsiaTheme="minorHAnsi" w:hAnsi="Arial" w:cs="Arial"/>
          <w:sz w:val="22"/>
          <w:szCs w:val="22"/>
          <w:lang w:val="nl-NL"/>
        </w:rPr>
        <w:t>Identificatienummer van het Rijksregister</w:t>
      </w:r>
      <w:r w:rsidR="00065B37" w:rsidRPr="00965FC9">
        <w:rPr>
          <w:rFonts w:ascii="Arial" w:eastAsiaTheme="minorHAnsi" w:hAnsi="Arial" w:cs="Arial"/>
          <w:sz w:val="22"/>
          <w:szCs w:val="22"/>
          <w:lang w:val="nl-NL"/>
        </w:rPr>
        <w:t>*</w:t>
      </w:r>
      <w:r w:rsidR="00474FFB" w:rsidRPr="00474FFB">
        <w:rPr>
          <w:rStyle w:val="Appelnotedebasdep"/>
          <w:rFonts w:ascii="Arial" w:eastAsiaTheme="minorHAnsi" w:hAnsi="Arial" w:cs="Arial"/>
          <w:color w:val="FFFFFF" w:themeColor="background1"/>
          <w:sz w:val="22"/>
          <w:szCs w:val="22"/>
          <w:lang w:val="nl-NL"/>
        </w:rPr>
        <w:footnoteReference w:id="1"/>
      </w:r>
      <w:r w:rsidRPr="00965FC9">
        <w:rPr>
          <w:rFonts w:ascii="Arial" w:eastAsiaTheme="minorHAnsi" w:hAnsi="Arial" w:cs="Arial"/>
          <w:sz w:val="22"/>
          <w:szCs w:val="22"/>
          <w:lang w:val="nl-BE"/>
        </w:rPr>
        <w:t xml:space="preserve"> </w:t>
      </w:r>
      <w:r w:rsidRPr="00965FC9">
        <w:rPr>
          <w:rFonts w:ascii="Arial" w:eastAsiaTheme="minorHAnsi" w:hAnsi="Arial" w:cs="Arial"/>
          <w:sz w:val="22"/>
          <w:szCs w:val="22"/>
          <w:lang w:val="nl-NL"/>
        </w:rPr>
        <w:t>: ………………………………………………………</w:t>
      </w:r>
    </w:p>
    <w:p w14:paraId="73916CE4" w14:textId="77777777" w:rsidR="00950645" w:rsidRPr="00965FC9" w:rsidRDefault="00950645" w:rsidP="00854742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965FC9">
        <w:rPr>
          <w:rFonts w:ascii="Arial" w:eastAsiaTheme="minorHAnsi" w:hAnsi="Arial" w:cs="Arial"/>
          <w:sz w:val="22"/>
          <w:szCs w:val="22"/>
          <w:lang w:val="nl-NL"/>
        </w:rPr>
        <w:t xml:space="preserve">Geboortedatum : ………………………………………………………………………………………   </w:t>
      </w:r>
    </w:p>
    <w:p w14:paraId="2D0B532D" w14:textId="77777777" w:rsidR="00950645" w:rsidRPr="00965FC9" w:rsidRDefault="00950645" w:rsidP="00854742">
      <w:pPr>
        <w:overflowPunct/>
        <w:autoSpaceDE/>
        <w:autoSpaceDN/>
        <w:adjustRightInd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965FC9">
        <w:rPr>
          <w:rFonts w:ascii="Arial" w:eastAsiaTheme="minorHAnsi" w:hAnsi="Arial" w:cs="Arial"/>
          <w:sz w:val="22"/>
          <w:szCs w:val="22"/>
          <w:lang w:val="nl-NL"/>
        </w:rPr>
        <w:t>Verzekeringsinstelling: ………………………………………………………………………………..</w:t>
      </w:r>
    </w:p>
    <w:p w14:paraId="2682B200" w14:textId="77777777" w:rsidR="00950645" w:rsidRPr="00965FC9" w:rsidRDefault="00950645" w:rsidP="00854742">
      <w:pPr>
        <w:overflowPunct/>
        <w:autoSpaceDE/>
        <w:autoSpaceDN/>
        <w:adjustRightInd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</w:p>
    <w:p w14:paraId="7EF37CDE" w14:textId="77777777" w:rsidR="00950645" w:rsidRPr="00965FC9" w:rsidRDefault="00950645" w:rsidP="00C15508">
      <w:pPr>
        <w:overflowPunct/>
        <w:autoSpaceDE/>
        <w:autoSpaceDN/>
        <w:adjustRightInd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</w:p>
    <w:p w14:paraId="5E0A4CCE" w14:textId="27A01B5F" w:rsidR="00703D65" w:rsidRPr="00965FC9" w:rsidRDefault="00950645" w:rsidP="004955AB">
      <w:pPr>
        <w:tabs>
          <w:tab w:val="left" w:pos="858"/>
        </w:tabs>
        <w:jc w:val="both"/>
        <w:rPr>
          <w:rFonts w:ascii="Arial" w:eastAsiaTheme="minorHAnsi" w:hAnsi="Arial" w:cs="Arial"/>
          <w:sz w:val="22"/>
          <w:szCs w:val="22"/>
          <w:lang w:val="nl-NL"/>
        </w:rPr>
      </w:pPr>
      <w:r w:rsidRPr="00965FC9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>Datum van de ingreep</w:t>
      </w:r>
      <w:r w:rsidRPr="00965FC9">
        <w:rPr>
          <w:rFonts w:ascii="Arial" w:eastAsiaTheme="minorHAnsi" w:hAnsi="Arial" w:cs="Arial"/>
          <w:sz w:val="22"/>
          <w:szCs w:val="22"/>
          <w:lang w:val="nl-NL"/>
        </w:rPr>
        <w:t xml:space="preserve"> : ……./……./……….</w:t>
      </w:r>
    </w:p>
    <w:p w14:paraId="4446D085" w14:textId="6BBA6351" w:rsidR="00065B37" w:rsidRPr="00965FC9" w:rsidRDefault="00065B37" w:rsidP="004955AB">
      <w:pPr>
        <w:tabs>
          <w:tab w:val="left" w:pos="858"/>
        </w:tabs>
        <w:jc w:val="both"/>
        <w:rPr>
          <w:rFonts w:ascii="Arial" w:eastAsiaTheme="minorHAnsi" w:hAnsi="Arial" w:cs="Arial"/>
          <w:sz w:val="22"/>
          <w:szCs w:val="22"/>
          <w:lang w:val="nl-NL"/>
        </w:rPr>
      </w:pPr>
    </w:p>
    <w:p w14:paraId="688114EE" w14:textId="3B0CEE10" w:rsidR="00065B37" w:rsidRPr="00965FC9" w:rsidRDefault="00065B37" w:rsidP="004955AB">
      <w:pPr>
        <w:tabs>
          <w:tab w:val="left" w:pos="858"/>
        </w:tabs>
        <w:jc w:val="both"/>
        <w:rPr>
          <w:rFonts w:ascii="Arial" w:eastAsiaTheme="minorHAnsi" w:hAnsi="Arial" w:cs="Arial"/>
          <w:sz w:val="22"/>
          <w:szCs w:val="22"/>
          <w:lang w:val="nl-NL"/>
        </w:rPr>
      </w:pPr>
    </w:p>
    <w:p w14:paraId="7A15C276" w14:textId="2FD2233A" w:rsidR="00065B37" w:rsidRPr="00965FC9" w:rsidRDefault="00065B37" w:rsidP="004955AB">
      <w:pPr>
        <w:tabs>
          <w:tab w:val="left" w:pos="858"/>
        </w:tabs>
        <w:jc w:val="both"/>
        <w:rPr>
          <w:rFonts w:ascii="Arial" w:eastAsiaTheme="minorHAnsi" w:hAnsi="Arial" w:cs="Arial"/>
          <w:sz w:val="22"/>
          <w:szCs w:val="22"/>
          <w:lang w:val="nl-NL"/>
        </w:rPr>
      </w:pPr>
    </w:p>
    <w:p w14:paraId="2B9E3360" w14:textId="6F25B267" w:rsidR="00065B37" w:rsidRPr="00965FC9" w:rsidRDefault="00065B37" w:rsidP="004955AB">
      <w:pPr>
        <w:tabs>
          <w:tab w:val="left" w:pos="858"/>
        </w:tabs>
        <w:jc w:val="both"/>
        <w:rPr>
          <w:rFonts w:ascii="Arial" w:eastAsiaTheme="minorHAnsi" w:hAnsi="Arial" w:cs="Arial"/>
          <w:sz w:val="22"/>
          <w:szCs w:val="22"/>
          <w:lang w:val="nl-NL"/>
        </w:rPr>
      </w:pPr>
    </w:p>
    <w:p w14:paraId="143A1308" w14:textId="12F8C5E4" w:rsidR="00065B37" w:rsidRPr="00965FC9" w:rsidRDefault="00065B37" w:rsidP="004955AB">
      <w:pPr>
        <w:tabs>
          <w:tab w:val="left" w:pos="858"/>
        </w:tabs>
        <w:jc w:val="both"/>
        <w:rPr>
          <w:rFonts w:ascii="Arial" w:eastAsiaTheme="minorHAnsi" w:hAnsi="Arial" w:cs="Arial"/>
          <w:sz w:val="22"/>
          <w:szCs w:val="22"/>
          <w:lang w:val="nl-NL"/>
        </w:rPr>
      </w:pPr>
    </w:p>
    <w:p w14:paraId="6CCC8734" w14:textId="7D6BCBC0" w:rsidR="00065B37" w:rsidRPr="00965FC9" w:rsidRDefault="00065B37" w:rsidP="004955AB">
      <w:pPr>
        <w:tabs>
          <w:tab w:val="left" w:pos="858"/>
        </w:tabs>
        <w:jc w:val="both"/>
        <w:rPr>
          <w:rFonts w:ascii="Arial" w:eastAsiaTheme="minorHAnsi" w:hAnsi="Arial" w:cs="Arial"/>
          <w:sz w:val="22"/>
          <w:szCs w:val="22"/>
          <w:lang w:val="nl-NL"/>
        </w:rPr>
      </w:pPr>
    </w:p>
    <w:p w14:paraId="2B747A50" w14:textId="2E8528C1" w:rsidR="00065B37" w:rsidRPr="00965FC9" w:rsidRDefault="00065B37" w:rsidP="004955AB">
      <w:pPr>
        <w:tabs>
          <w:tab w:val="left" w:pos="858"/>
        </w:tabs>
        <w:jc w:val="both"/>
        <w:rPr>
          <w:rFonts w:ascii="Arial" w:eastAsiaTheme="minorHAnsi" w:hAnsi="Arial" w:cs="Arial"/>
          <w:sz w:val="22"/>
          <w:szCs w:val="22"/>
          <w:lang w:val="nl-NL"/>
        </w:rPr>
      </w:pPr>
    </w:p>
    <w:p w14:paraId="457937D9" w14:textId="56606176" w:rsidR="00065B37" w:rsidRPr="00965FC9" w:rsidRDefault="00065B37" w:rsidP="004955AB">
      <w:pPr>
        <w:tabs>
          <w:tab w:val="left" w:pos="858"/>
        </w:tabs>
        <w:jc w:val="both"/>
        <w:rPr>
          <w:rFonts w:ascii="Arial" w:eastAsiaTheme="minorHAnsi" w:hAnsi="Arial" w:cs="Arial"/>
          <w:sz w:val="22"/>
          <w:szCs w:val="22"/>
          <w:lang w:val="nl-NL"/>
        </w:rPr>
      </w:pPr>
    </w:p>
    <w:p w14:paraId="4A87DFB5" w14:textId="599DF58C" w:rsidR="00065B37" w:rsidRPr="00965FC9" w:rsidRDefault="00065B37" w:rsidP="004955AB">
      <w:pPr>
        <w:tabs>
          <w:tab w:val="left" w:pos="858"/>
        </w:tabs>
        <w:jc w:val="both"/>
        <w:rPr>
          <w:rFonts w:ascii="Arial" w:eastAsiaTheme="minorHAnsi" w:hAnsi="Arial" w:cs="Arial"/>
          <w:sz w:val="22"/>
          <w:szCs w:val="22"/>
          <w:lang w:val="nl-NL"/>
        </w:rPr>
      </w:pPr>
    </w:p>
    <w:p w14:paraId="1BE1F10D" w14:textId="45E9367F" w:rsidR="00065B37" w:rsidRPr="00965FC9" w:rsidRDefault="00065B37" w:rsidP="004955AB">
      <w:pPr>
        <w:tabs>
          <w:tab w:val="left" w:pos="858"/>
        </w:tabs>
        <w:jc w:val="both"/>
        <w:rPr>
          <w:rFonts w:ascii="Arial" w:eastAsiaTheme="minorHAnsi" w:hAnsi="Arial" w:cs="Arial"/>
          <w:sz w:val="22"/>
          <w:szCs w:val="22"/>
          <w:lang w:val="nl-NL"/>
        </w:rPr>
      </w:pPr>
    </w:p>
    <w:p w14:paraId="1EDC7783" w14:textId="0AE19A1C" w:rsidR="00065B37" w:rsidRPr="00965FC9" w:rsidRDefault="00065B37" w:rsidP="004955AB">
      <w:pPr>
        <w:tabs>
          <w:tab w:val="left" w:pos="858"/>
        </w:tabs>
        <w:jc w:val="both"/>
        <w:rPr>
          <w:rFonts w:ascii="Arial" w:eastAsiaTheme="minorHAnsi" w:hAnsi="Arial" w:cs="Arial"/>
          <w:sz w:val="22"/>
          <w:szCs w:val="22"/>
          <w:lang w:val="nl-NL"/>
        </w:rPr>
      </w:pPr>
    </w:p>
    <w:p w14:paraId="0BE1DC85" w14:textId="72D5A491" w:rsidR="00065B37" w:rsidRPr="00965FC9" w:rsidRDefault="00065B37" w:rsidP="004955AB">
      <w:pPr>
        <w:tabs>
          <w:tab w:val="left" w:pos="858"/>
        </w:tabs>
        <w:jc w:val="both"/>
        <w:rPr>
          <w:rFonts w:ascii="Arial" w:eastAsiaTheme="minorHAnsi" w:hAnsi="Arial" w:cs="Arial"/>
          <w:sz w:val="22"/>
          <w:szCs w:val="22"/>
          <w:lang w:val="nl-NL"/>
        </w:rPr>
      </w:pPr>
    </w:p>
    <w:p w14:paraId="09174F1B" w14:textId="5E427F2C" w:rsidR="00065B37" w:rsidRPr="00965FC9" w:rsidRDefault="00065B37" w:rsidP="004955AB">
      <w:pPr>
        <w:tabs>
          <w:tab w:val="left" w:pos="858"/>
        </w:tabs>
        <w:jc w:val="both"/>
        <w:rPr>
          <w:rFonts w:ascii="Arial" w:eastAsiaTheme="minorHAnsi" w:hAnsi="Arial" w:cs="Arial"/>
          <w:sz w:val="22"/>
          <w:szCs w:val="22"/>
          <w:lang w:val="nl-NL"/>
        </w:rPr>
      </w:pPr>
    </w:p>
    <w:p w14:paraId="381595F3" w14:textId="2F265263" w:rsidR="00065B37" w:rsidRPr="00965FC9" w:rsidRDefault="00065B37" w:rsidP="004955AB">
      <w:pPr>
        <w:tabs>
          <w:tab w:val="left" w:pos="858"/>
        </w:tabs>
        <w:jc w:val="both"/>
        <w:rPr>
          <w:rFonts w:ascii="Arial" w:eastAsiaTheme="minorHAnsi" w:hAnsi="Arial" w:cs="Arial"/>
          <w:sz w:val="22"/>
          <w:szCs w:val="22"/>
          <w:lang w:val="nl-NL"/>
        </w:rPr>
      </w:pPr>
    </w:p>
    <w:p w14:paraId="6C3361E6" w14:textId="0A3FAEC4" w:rsidR="00065B37" w:rsidRPr="00965FC9" w:rsidRDefault="00065B37" w:rsidP="004955AB">
      <w:pPr>
        <w:tabs>
          <w:tab w:val="left" w:pos="858"/>
        </w:tabs>
        <w:jc w:val="both"/>
        <w:rPr>
          <w:rFonts w:ascii="Arial" w:eastAsiaTheme="minorHAnsi" w:hAnsi="Arial" w:cs="Arial"/>
          <w:sz w:val="22"/>
          <w:szCs w:val="22"/>
          <w:lang w:val="nl-NL"/>
        </w:rPr>
      </w:pPr>
    </w:p>
    <w:p w14:paraId="48205292" w14:textId="1B0C7BD0" w:rsidR="00065B37" w:rsidRPr="00965FC9" w:rsidRDefault="00065B37" w:rsidP="004955AB">
      <w:pPr>
        <w:tabs>
          <w:tab w:val="left" w:pos="858"/>
        </w:tabs>
        <w:jc w:val="both"/>
        <w:rPr>
          <w:rFonts w:ascii="Arial" w:eastAsiaTheme="minorHAnsi" w:hAnsi="Arial" w:cs="Arial"/>
          <w:sz w:val="22"/>
          <w:szCs w:val="22"/>
          <w:lang w:val="nl-NL"/>
        </w:rPr>
      </w:pPr>
    </w:p>
    <w:p w14:paraId="48F6AD0F" w14:textId="3A59F1C4" w:rsidR="00065B37" w:rsidRPr="00965FC9" w:rsidRDefault="00065B37" w:rsidP="004955AB">
      <w:pPr>
        <w:tabs>
          <w:tab w:val="left" w:pos="858"/>
        </w:tabs>
        <w:jc w:val="both"/>
        <w:rPr>
          <w:rFonts w:ascii="Arial" w:eastAsiaTheme="minorHAnsi" w:hAnsi="Arial" w:cs="Arial"/>
          <w:sz w:val="22"/>
          <w:szCs w:val="22"/>
          <w:lang w:val="nl-NL"/>
        </w:rPr>
      </w:pPr>
    </w:p>
    <w:p w14:paraId="279CB376" w14:textId="419D85BE" w:rsidR="00065B37" w:rsidRPr="00965FC9" w:rsidRDefault="00065B37" w:rsidP="004955AB">
      <w:pPr>
        <w:tabs>
          <w:tab w:val="left" w:pos="858"/>
        </w:tabs>
        <w:jc w:val="both"/>
        <w:rPr>
          <w:rFonts w:ascii="Arial" w:eastAsiaTheme="minorHAnsi" w:hAnsi="Arial" w:cs="Arial"/>
          <w:sz w:val="22"/>
          <w:szCs w:val="22"/>
          <w:lang w:val="nl-NL"/>
        </w:rPr>
      </w:pPr>
    </w:p>
    <w:p w14:paraId="532095A0" w14:textId="2418FF88" w:rsidR="00065B37" w:rsidRPr="00965FC9" w:rsidRDefault="00065B37" w:rsidP="004955AB">
      <w:pPr>
        <w:tabs>
          <w:tab w:val="left" w:pos="858"/>
        </w:tabs>
        <w:jc w:val="both"/>
        <w:rPr>
          <w:rFonts w:ascii="Arial" w:eastAsiaTheme="minorHAnsi" w:hAnsi="Arial" w:cs="Arial"/>
          <w:sz w:val="22"/>
          <w:szCs w:val="22"/>
          <w:lang w:val="nl-NL"/>
        </w:rPr>
      </w:pPr>
    </w:p>
    <w:p w14:paraId="0C400C33" w14:textId="206D7196" w:rsidR="00065B37" w:rsidRPr="00965FC9" w:rsidRDefault="00065B37" w:rsidP="00065B37">
      <w:p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14:paraId="6DD629C8" w14:textId="77777777" w:rsidR="002E483B" w:rsidRPr="00965FC9" w:rsidRDefault="002E483B" w:rsidP="00C15508">
      <w:pPr>
        <w:jc w:val="both"/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</w:pPr>
    </w:p>
    <w:p w14:paraId="6E6C96A2" w14:textId="77777777" w:rsidR="002E483B" w:rsidRPr="00965FC9" w:rsidRDefault="002E483B" w:rsidP="00C15508">
      <w:pPr>
        <w:jc w:val="both"/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</w:pPr>
    </w:p>
    <w:p w14:paraId="1BE20DBB" w14:textId="77777777" w:rsidR="009304EA" w:rsidRDefault="009304EA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</w:pPr>
      <w:r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  <w:br w:type="page"/>
      </w:r>
    </w:p>
    <w:p w14:paraId="0F83A140" w14:textId="24C104CE" w:rsidR="00EC3B65" w:rsidRPr="00965FC9" w:rsidRDefault="00EC3B65" w:rsidP="00C15508">
      <w:pPr>
        <w:jc w:val="both"/>
        <w:rPr>
          <w:rFonts w:ascii="Arial" w:hAnsi="Arial" w:cs="Arial"/>
          <w:b/>
          <w:bCs/>
          <w:sz w:val="22"/>
          <w:szCs w:val="22"/>
          <w:lang w:val="nl-BE"/>
        </w:rPr>
      </w:pPr>
      <w:r w:rsidRPr="00965FC9"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  <w:lastRenderedPageBreak/>
        <w:t>Verbintenissen</w:t>
      </w:r>
      <w:r w:rsidRPr="00965FC9">
        <w:rPr>
          <w:rFonts w:ascii="Arial" w:hAnsi="Arial" w:cs="Arial"/>
          <w:b/>
          <w:bCs/>
          <w:sz w:val="22"/>
          <w:szCs w:val="22"/>
          <w:lang w:val="nl-BE"/>
        </w:rPr>
        <w:t>:</w:t>
      </w:r>
    </w:p>
    <w:p w14:paraId="47CDC81A" w14:textId="77777777" w:rsidR="006E6140" w:rsidRPr="00965FC9" w:rsidRDefault="006E6140" w:rsidP="00C15508">
      <w:pPr>
        <w:tabs>
          <w:tab w:val="left" w:pos="858"/>
        </w:tabs>
        <w:jc w:val="both"/>
        <w:rPr>
          <w:rFonts w:ascii="Arial" w:hAnsi="Arial" w:cs="Arial"/>
          <w:i/>
          <w:sz w:val="22"/>
          <w:szCs w:val="22"/>
          <w:lang w:val="nl-BE"/>
        </w:rPr>
      </w:pPr>
    </w:p>
    <w:p w14:paraId="3C825B99" w14:textId="0E9212CC" w:rsidR="00BB052B" w:rsidRPr="00965FC9" w:rsidRDefault="0057215A" w:rsidP="0057215A">
      <w:p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  <w:r w:rsidRPr="00965FC9">
        <w:rPr>
          <w:rFonts w:ascii="Arial" w:hAnsi="Arial" w:cs="Arial"/>
          <w:bCs/>
          <w:sz w:val="22"/>
          <w:szCs w:val="22"/>
          <w:lang w:val="nl-BE"/>
        </w:rPr>
        <w:t xml:space="preserve">De contactpersoon </w:t>
      </w:r>
      <w:r w:rsidRPr="00965FC9">
        <w:rPr>
          <w:rFonts w:ascii="Arial" w:hAnsi="Arial" w:cs="Arial"/>
          <w:sz w:val="22"/>
          <w:szCs w:val="22"/>
          <w:lang w:val="nl-BE"/>
        </w:rPr>
        <w:t>bevestigt dat</w:t>
      </w:r>
      <w:r w:rsidR="00BB052B" w:rsidRPr="00965FC9">
        <w:rPr>
          <w:rFonts w:ascii="Arial" w:hAnsi="Arial" w:cs="Arial"/>
          <w:sz w:val="22"/>
          <w:szCs w:val="22"/>
          <w:lang w:val="nl-BE"/>
        </w:rPr>
        <w:t>:</w:t>
      </w:r>
      <w:r w:rsidRPr="00965FC9">
        <w:rPr>
          <w:rFonts w:ascii="Arial" w:hAnsi="Arial" w:cs="Arial"/>
          <w:sz w:val="22"/>
          <w:szCs w:val="22"/>
          <w:lang w:val="nl-BE"/>
        </w:rPr>
        <w:t xml:space="preserve"> </w:t>
      </w:r>
    </w:p>
    <w:p w14:paraId="14E7E026" w14:textId="77777777" w:rsidR="0038668C" w:rsidRPr="00965FC9" w:rsidRDefault="0038668C" w:rsidP="0057215A">
      <w:p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14:paraId="7000C15D" w14:textId="675DF225" w:rsidR="0057215A" w:rsidRPr="00965FC9" w:rsidRDefault="0057215A" w:rsidP="00BB052B">
      <w:pPr>
        <w:pStyle w:val="Paragraphedeliste"/>
        <w:numPr>
          <w:ilvl w:val="0"/>
          <w:numId w:val="18"/>
        </w:num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  <w:r w:rsidRPr="00965FC9">
        <w:rPr>
          <w:rFonts w:ascii="Arial" w:hAnsi="Arial" w:cs="Arial"/>
          <w:sz w:val="22"/>
          <w:szCs w:val="22"/>
          <w:lang w:val="nl-BE"/>
        </w:rPr>
        <w:t>de beslissing tot implantatie werd genomen tijdens een multidisciplinair overleg</w:t>
      </w:r>
      <w:r w:rsidR="00BB052B" w:rsidRPr="00965FC9">
        <w:rPr>
          <w:rFonts w:ascii="Arial" w:hAnsi="Arial" w:cs="Arial"/>
          <w:sz w:val="22"/>
          <w:szCs w:val="22"/>
          <w:lang w:val="nl-BE"/>
        </w:rPr>
        <w:t xml:space="preserve"> zoals bepaald onder punt </w:t>
      </w:r>
      <w:r w:rsidR="00F970C8">
        <w:rPr>
          <w:rFonts w:ascii="Arial" w:hAnsi="Arial" w:cs="Arial"/>
          <w:sz w:val="22"/>
          <w:szCs w:val="22"/>
          <w:lang w:val="nl-BE"/>
        </w:rPr>
        <w:t>2.1.2</w:t>
      </w:r>
      <w:r w:rsidR="00BB052B" w:rsidRPr="00965FC9">
        <w:rPr>
          <w:rFonts w:ascii="Arial" w:hAnsi="Arial" w:cs="Arial"/>
          <w:sz w:val="22"/>
          <w:szCs w:val="22"/>
          <w:lang w:val="nl-BE"/>
        </w:rPr>
        <w:t xml:space="preserve"> van de vergoedingsvoorwaarde F-§19</w:t>
      </w:r>
      <w:r w:rsidRPr="00965FC9">
        <w:rPr>
          <w:rFonts w:ascii="Arial" w:hAnsi="Arial" w:cs="Arial"/>
          <w:sz w:val="22"/>
          <w:szCs w:val="22"/>
          <w:lang w:val="nl-BE"/>
        </w:rPr>
        <w:t>:</w:t>
      </w:r>
    </w:p>
    <w:p w14:paraId="6807033F" w14:textId="77777777" w:rsidR="0057215A" w:rsidRPr="00965FC9" w:rsidRDefault="0057215A" w:rsidP="0057215A">
      <w:pPr>
        <w:pStyle w:val="Paragraphedeliste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  <w:lang w:val="nl-BE"/>
        </w:rPr>
      </w:pPr>
      <w:r w:rsidRPr="00965FC9">
        <w:rPr>
          <w:rFonts w:ascii="Arial" w:hAnsi="Arial" w:cs="Arial"/>
          <w:bCs/>
          <w:sz w:val="22"/>
          <w:szCs w:val="22"/>
          <w:lang w:val="nl-BE"/>
        </w:rPr>
        <w:t>Datum</w:t>
      </w:r>
      <w:r w:rsidRPr="00965FC9">
        <w:rPr>
          <w:rFonts w:ascii="Arial" w:hAnsi="Arial" w:cs="Arial"/>
          <w:sz w:val="22"/>
          <w:szCs w:val="22"/>
          <w:lang w:val="nl-BE"/>
        </w:rPr>
        <w:t xml:space="preserve"> van het multidisciplinair overleg: </w:t>
      </w:r>
      <w:r w:rsidRPr="00965FC9">
        <w:rPr>
          <w:rFonts w:ascii="Arial" w:eastAsiaTheme="minorHAnsi" w:hAnsi="Arial" w:cs="Arial"/>
          <w:sz w:val="22"/>
          <w:szCs w:val="22"/>
          <w:lang w:val="nl-NL"/>
        </w:rPr>
        <w:t>……./……./……….</w:t>
      </w:r>
    </w:p>
    <w:p w14:paraId="70146877" w14:textId="77777777" w:rsidR="00381BAB" w:rsidRPr="00965FC9" w:rsidRDefault="00381BAB" w:rsidP="0057215A">
      <w:pPr>
        <w:jc w:val="both"/>
        <w:rPr>
          <w:rFonts w:ascii="Arial" w:hAnsi="Arial" w:cs="Arial"/>
          <w:bCs/>
          <w:sz w:val="22"/>
          <w:szCs w:val="22"/>
          <w:lang w:val="nl-BE"/>
        </w:rPr>
      </w:pPr>
    </w:p>
    <w:p w14:paraId="59F8A29A" w14:textId="4C5B0218" w:rsidR="00381BAB" w:rsidRPr="00965FC9" w:rsidRDefault="00BE6211" w:rsidP="00BB052B">
      <w:pPr>
        <w:pStyle w:val="Paragraphedeliste"/>
        <w:numPr>
          <w:ilvl w:val="0"/>
          <w:numId w:val="18"/>
        </w:num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  <w:r w:rsidRPr="00965FC9">
        <w:rPr>
          <w:rFonts w:ascii="Arial" w:hAnsi="Arial" w:cs="Arial"/>
          <w:sz w:val="22"/>
          <w:szCs w:val="22"/>
          <w:lang w:val="nl-BE"/>
        </w:rPr>
        <w:t xml:space="preserve">de rechthebbende voldoet aan de criteria onder punt </w:t>
      </w:r>
      <w:r w:rsidR="00276CD2" w:rsidRPr="00965FC9">
        <w:rPr>
          <w:rFonts w:ascii="Arial" w:hAnsi="Arial" w:cs="Arial"/>
          <w:sz w:val="22"/>
          <w:szCs w:val="22"/>
          <w:lang w:val="nl-BE"/>
        </w:rPr>
        <w:t>2</w:t>
      </w:r>
      <w:r w:rsidRPr="00965FC9">
        <w:rPr>
          <w:rFonts w:ascii="Arial" w:hAnsi="Arial" w:cs="Arial"/>
          <w:sz w:val="22"/>
          <w:szCs w:val="22"/>
          <w:lang w:val="nl-BE"/>
        </w:rPr>
        <w:t xml:space="preserve"> van de vergoedingsvoorwaarde F-§</w:t>
      </w:r>
      <w:r w:rsidR="0057215A" w:rsidRPr="00965FC9">
        <w:rPr>
          <w:rFonts w:ascii="Arial" w:hAnsi="Arial" w:cs="Arial"/>
          <w:sz w:val="22"/>
          <w:szCs w:val="22"/>
          <w:lang w:val="nl-BE"/>
        </w:rPr>
        <w:t>1</w:t>
      </w:r>
      <w:r w:rsidRPr="00965FC9">
        <w:rPr>
          <w:rFonts w:ascii="Arial" w:hAnsi="Arial" w:cs="Arial"/>
          <w:sz w:val="22"/>
          <w:szCs w:val="22"/>
          <w:lang w:val="nl-BE"/>
        </w:rPr>
        <w:t>9.</w:t>
      </w:r>
    </w:p>
    <w:p w14:paraId="3282D413" w14:textId="77777777" w:rsidR="00BB052B" w:rsidRPr="00965FC9" w:rsidRDefault="00BB052B" w:rsidP="00C15508">
      <w:p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14:paraId="600EA67B" w14:textId="19E047F8" w:rsidR="00BB052B" w:rsidRPr="00965FC9" w:rsidRDefault="00BB052B" w:rsidP="00BB052B">
      <w:pPr>
        <w:pStyle w:val="Paragraphedeliste"/>
        <w:numPr>
          <w:ilvl w:val="0"/>
          <w:numId w:val="18"/>
        </w:num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  <w:r w:rsidRPr="00965FC9">
        <w:rPr>
          <w:rFonts w:ascii="Arial" w:hAnsi="Arial" w:cs="Arial"/>
          <w:sz w:val="22"/>
          <w:szCs w:val="22"/>
          <w:lang w:val="nl-BE"/>
        </w:rPr>
        <w:t xml:space="preserve">De implantatie werd uitgevoerd door één van de </w:t>
      </w:r>
      <w:r w:rsidR="003755AC" w:rsidRPr="00965FC9">
        <w:rPr>
          <w:rFonts w:ascii="Arial" w:hAnsi="Arial" w:cs="Arial"/>
          <w:sz w:val="22"/>
          <w:szCs w:val="22"/>
          <w:lang w:val="nl-BE"/>
        </w:rPr>
        <w:t>drie</w:t>
      </w:r>
      <w:r w:rsidRPr="00965FC9">
        <w:rPr>
          <w:rFonts w:ascii="Arial" w:hAnsi="Arial" w:cs="Arial"/>
          <w:sz w:val="22"/>
          <w:szCs w:val="22"/>
          <w:lang w:val="nl-BE"/>
        </w:rPr>
        <w:t xml:space="preserve"> artsen </w:t>
      </w:r>
      <w:r w:rsidR="001B410E" w:rsidRPr="00965FC9">
        <w:rPr>
          <w:rFonts w:ascii="Arial" w:hAnsi="Arial" w:cs="Arial"/>
          <w:sz w:val="22"/>
          <w:szCs w:val="22"/>
          <w:lang w:val="nl-BE"/>
        </w:rPr>
        <w:t xml:space="preserve">ingeschreven op de lijst van de samenwerkingen en de artsen-specialisten zoals beschreven in punt </w:t>
      </w:r>
      <w:r w:rsidR="00F970C8">
        <w:rPr>
          <w:rFonts w:ascii="Arial" w:hAnsi="Arial" w:cs="Arial"/>
          <w:sz w:val="22"/>
          <w:szCs w:val="22"/>
          <w:lang w:val="nl-BE"/>
        </w:rPr>
        <w:t>2.1</w:t>
      </w:r>
      <w:r w:rsidR="00262ECC">
        <w:rPr>
          <w:rFonts w:ascii="Arial" w:hAnsi="Arial" w:cs="Arial"/>
          <w:sz w:val="22"/>
          <w:szCs w:val="22"/>
          <w:lang w:val="nl-BE"/>
        </w:rPr>
        <w:t>.</w:t>
      </w:r>
      <w:r w:rsidR="00F970C8">
        <w:rPr>
          <w:rFonts w:ascii="Arial" w:hAnsi="Arial" w:cs="Arial"/>
          <w:sz w:val="22"/>
          <w:szCs w:val="22"/>
          <w:lang w:val="nl-BE"/>
        </w:rPr>
        <w:t>3</w:t>
      </w:r>
      <w:r w:rsidR="001B410E" w:rsidRPr="00965FC9">
        <w:rPr>
          <w:rFonts w:ascii="Arial" w:hAnsi="Arial" w:cs="Arial"/>
          <w:sz w:val="22"/>
          <w:szCs w:val="22"/>
          <w:lang w:val="nl-BE"/>
        </w:rPr>
        <w:t xml:space="preserve"> van de vergoedingsvoorwaarden F-§19</w:t>
      </w:r>
      <w:r w:rsidRPr="00965FC9">
        <w:rPr>
          <w:rFonts w:ascii="Arial" w:hAnsi="Arial" w:cs="Arial"/>
          <w:sz w:val="22"/>
          <w:szCs w:val="22"/>
          <w:lang w:val="nl-BE"/>
        </w:rPr>
        <w:t xml:space="preserve">. </w:t>
      </w:r>
    </w:p>
    <w:p w14:paraId="2D15A4C3" w14:textId="77777777" w:rsidR="00BB052B" w:rsidRPr="00965FC9" w:rsidRDefault="00BB052B" w:rsidP="00BB052B">
      <w:pPr>
        <w:pStyle w:val="Paragraphedeliste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  <w:lang w:val="nl-BE"/>
        </w:rPr>
      </w:pPr>
      <w:r w:rsidRPr="00965FC9">
        <w:rPr>
          <w:rFonts w:ascii="Arial" w:hAnsi="Arial" w:cs="Arial"/>
          <w:sz w:val="22"/>
          <w:szCs w:val="22"/>
          <w:lang w:val="nl-BE"/>
        </w:rPr>
        <w:t>De implanterende arts was: ………………….</w:t>
      </w:r>
    </w:p>
    <w:p w14:paraId="325E8BC8" w14:textId="77777777" w:rsidR="00BE6211" w:rsidRPr="00965FC9" w:rsidRDefault="00BE6211" w:rsidP="00C15508">
      <w:pPr>
        <w:tabs>
          <w:tab w:val="left" w:pos="858"/>
        </w:tabs>
        <w:jc w:val="both"/>
        <w:rPr>
          <w:rFonts w:ascii="Arial" w:hAnsi="Arial" w:cs="Arial"/>
          <w:bCs/>
          <w:sz w:val="22"/>
          <w:szCs w:val="22"/>
          <w:lang w:val="nl-BE"/>
        </w:rPr>
      </w:pPr>
    </w:p>
    <w:p w14:paraId="7025414F" w14:textId="77777777" w:rsidR="00593006" w:rsidRPr="00965FC9" w:rsidRDefault="00593006" w:rsidP="0057215A">
      <w:p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14:paraId="604762BE" w14:textId="77777777" w:rsidR="00B265EC" w:rsidRPr="00965FC9" w:rsidRDefault="00B265EC" w:rsidP="00B265EC">
      <w:pPr>
        <w:ind w:left="720"/>
        <w:jc w:val="both"/>
        <w:rPr>
          <w:rFonts w:ascii="Arial" w:eastAsia="Arial" w:hAnsi="Arial" w:cs="Arial"/>
          <w:szCs w:val="22"/>
          <w:lang w:val="nl-BE"/>
        </w:rPr>
      </w:pPr>
    </w:p>
    <w:p w14:paraId="2DA3F45B" w14:textId="77777777" w:rsidR="00381BAB" w:rsidRPr="00965FC9" w:rsidRDefault="00381BAB" w:rsidP="00C15508">
      <w:pPr>
        <w:pStyle w:val="Paragraphedeliste"/>
        <w:jc w:val="both"/>
        <w:rPr>
          <w:rFonts w:ascii="Arial" w:hAnsi="Arial" w:cs="Arial"/>
          <w:sz w:val="22"/>
          <w:szCs w:val="22"/>
          <w:lang w:val="nl-BE"/>
        </w:rPr>
      </w:pPr>
    </w:p>
    <w:p w14:paraId="05E21F07" w14:textId="77777777" w:rsidR="006E6140" w:rsidRPr="00965FC9" w:rsidRDefault="006E6140" w:rsidP="00C15508">
      <w:p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14:paraId="2B63D832" w14:textId="77777777" w:rsidR="006E6140" w:rsidRPr="00965FC9" w:rsidRDefault="006E6140" w:rsidP="00C15508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14:paraId="3069BB06" w14:textId="77777777" w:rsidR="006E6140" w:rsidRPr="00965FC9" w:rsidRDefault="006E6140" w:rsidP="00C15508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14:paraId="6338AC3F" w14:textId="62717E1D" w:rsidR="00685D43" w:rsidRPr="00965FC9" w:rsidRDefault="00685D43" w:rsidP="00D26DD0">
      <w:pPr>
        <w:pStyle w:val="Pieddepage"/>
        <w:tabs>
          <w:tab w:val="clear" w:pos="4536"/>
          <w:tab w:val="clear" w:pos="9072"/>
        </w:tabs>
        <w:jc w:val="both"/>
        <w:rPr>
          <w:lang w:val="nl-BE"/>
        </w:rPr>
      </w:pPr>
    </w:p>
    <w:p w14:paraId="7ACCE357" w14:textId="60D42C99" w:rsidR="00170C81" w:rsidRPr="00170C81" w:rsidRDefault="00170C81" w:rsidP="00170C81">
      <w:pPr>
        <w:tabs>
          <w:tab w:val="left" w:pos="1966"/>
        </w:tabs>
        <w:rPr>
          <w:lang w:val="nl-BE"/>
        </w:rPr>
      </w:pPr>
    </w:p>
    <w:sectPr w:rsidR="00170C81" w:rsidRPr="00170C81" w:rsidSect="00E938DD">
      <w:headerReference w:type="default" r:id="rId11"/>
      <w:footerReference w:type="even" r:id="rId12"/>
      <w:footerReference w:type="default" r:id="rId13"/>
      <w:pgSz w:w="11907" w:h="16840" w:code="9"/>
      <w:pgMar w:top="1021" w:right="1418" w:bottom="567" w:left="1418" w:header="720" w:footer="720" w:gutter="0"/>
      <w:paperSrc w:first="7" w:other="7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8B592" w14:textId="77777777" w:rsidR="00332967" w:rsidRDefault="00332967">
      <w:r>
        <w:separator/>
      </w:r>
    </w:p>
  </w:endnote>
  <w:endnote w:type="continuationSeparator" w:id="0">
    <w:p w14:paraId="5C2045F9" w14:textId="77777777" w:rsidR="00332967" w:rsidRDefault="0033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1AD75" w14:textId="77777777" w:rsidR="00332967" w:rsidRDefault="0033296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0E835F4" w14:textId="77777777" w:rsidR="00332967" w:rsidRDefault="0033296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554D8" w14:textId="51A2EEAB" w:rsidR="00332967" w:rsidRDefault="0033296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76CD2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52495B8" w14:textId="77777777" w:rsidR="00332967" w:rsidRPr="00180AFB" w:rsidRDefault="00332967" w:rsidP="00E938DD">
    <w:pPr>
      <w:pStyle w:val="Pieddepage"/>
      <w:ind w:right="360"/>
      <w:rPr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D5E71" w14:textId="77777777" w:rsidR="00332967" w:rsidRDefault="00332967">
      <w:r>
        <w:separator/>
      </w:r>
    </w:p>
  </w:footnote>
  <w:footnote w:type="continuationSeparator" w:id="0">
    <w:p w14:paraId="680F7CD8" w14:textId="77777777" w:rsidR="00332967" w:rsidRDefault="00332967">
      <w:r>
        <w:continuationSeparator/>
      </w:r>
    </w:p>
  </w:footnote>
  <w:footnote w:id="1">
    <w:p w14:paraId="55E5A464" w14:textId="4E43B129" w:rsidR="00474FFB" w:rsidRPr="00474FFB" w:rsidRDefault="00474FFB">
      <w:pPr>
        <w:pStyle w:val="Notedebasdepage"/>
        <w:rPr>
          <w:lang w:val="nl-BE"/>
        </w:rPr>
      </w:pPr>
      <w:r>
        <w:rPr>
          <w:lang w:val="nl-BE"/>
        </w:rPr>
        <w:t>*</w:t>
      </w:r>
      <w:r w:rsidR="009304EA">
        <w:rPr>
          <w:lang w:val="nl-BE"/>
        </w:rPr>
        <w:t xml:space="preserve"> </w:t>
      </w:r>
      <w:r w:rsidRPr="009304EA">
        <w:rPr>
          <w:rFonts w:ascii="Arial" w:eastAsiaTheme="minorHAnsi" w:hAnsi="Arial" w:cs="Arial"/>
          <w:i/>
          <w:iCs/>
          <w:sz w:val="18"/>
          <w:szCs w:val="18"/>
          <w:lang w:val="nl-NL"/>
        </w:rPr>
        <w:t>indien rechthebbende geen RRN heeft, moet het nummer bedoeld in artikel 8, §1, 2° van de wet van 15 januari 1990 houdende oprichting en organisatie van een Kruispuntbank van de sociale zekerheid vermeld worden.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E9E14" w14:textId="77777777" w:rsidR="00332967" w:rsidRPr="00321EFD" w:rsidRDefault="00332967" w:rsidP="00950645">
    <w:pPr>
      <w:pStyle w:val="En-tte"/>
      <w:jc w:val="right"/>
      <w:rPr>
        <w:rFonts w:asciiTheme="minorHAnsi" w:hAnsiTheme="minorHAnsi" w:cstheme="minorHAnsi"/>
      </w:rPr>
    </w:pPr>
    <w:r w:rsidRPr="00321EFD">
      <w:rPr>
        <w:rFonts w:asciiTheme="minorHAnsi" w:hAnsiTheme="minorHAnsi" w:cstheme="minorHAnsi"/>
      </w:rPr>
      <w:t>F</w:t>
    </w:r>
    <w:r w:rsidR="0061742A" w:rsidRPr="00321EFD">
      <w:rPr>
        <w:rFonts w:asciiTheme="minorHAnsi" w:hAnsiTheme="minorHAnsi" w:cstheme="minorHAnsi"/>
      </w:rPr>
      <w:t>-Form-I-</w:t>
    </w:r>
    <w:r w:rsidR="0057215A">
      <w:rPr>
        <w:rFonts w:asciiTheme="minorHAnsi" w:hAnsiTheme="minorHAnsi" w:cstheme="minorHAnsi"/>
      </w:rPr>
      <w:t>06</w:t>
    </w:r>
  </w:p>
  <w:p w14:paraId="52E3124C" w14:textId="77777777" w:rsidR="0061742A" w:rsidRPr="00394360" w:rsidRDefault="0061742A" w:rsidP="00950645">
    <w:pPr>
      <w:pStyle w:val="En-tte"/>
      <w:jc w:val="right"/>
      <w:rPr>
        <w:rFonts w:asciiTheme="minorHAnsi" w:hAnsiTheme="minorHAnsi" w:cstheme="minorHAnsi"/>
        <w:lang w:val="fr-BE"/>
      </w:rPr>
    </w:pPr>
    <w:r>
      <w:rPr>
        <w:rFonts w:asciiTheme="minorHAnsi" w:hAnsiTheme="minorHAnsi" w:cstheme="minorHAnsi"/>
        <w:lang w:val="fr-BE"/>
      </w:rPr>
      <w:t xml:space="preserve">Versie </w:t>
    </w:r>
    <w:r w:rsidR="0057215A">
      <w:rPr>
        <w:rFonts w:asciiTheme="minorHAnsi" w:hAnsiTheme="minorHAnsi" w:cstheme="minorHAnsi"/>
        <w:lang w:val="fr-B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7C14"/>
    <w:multiLevelType w:val="hybridMultilevel"/>
    <w:tmpl w:val="D39EFF70"/>
    <w:lvl w:ilvl="0" w:tplc="9C26ECAC">
      <w:start w:val="1"/>
      <w:numFmt w:val="bullet"/>
      <w:lvlText w:val=""/>
      <w:lvlJc w:val="left"/>
      <w:pPr>
        <w:ind w:left="8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3D1762A"/>
    <w:multiLevelType w:val="hybridMultilevel"/>
    <w:tmpl w:val="018EF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A4A47"/>
    <w:multiLevelType w:val="hybridMultilevel"/>
    <w:tmpl w:val="9D5A00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837BF"/>
    <w:multiLevelType w:val="hybridMultilevel"/>
    <w:tmpl w:val="B014A6D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E0440E"/>
    <w:multiLevelType w:val="hybridMultilevel"/>
    <w:tmpl w:val="042C52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F44C16"/>
    <w:multiLevelType w:val="hybridMultilevel"/>
    <w:tmpl w:val="3CFCE5D8"/>
    <w:lvl w:ilvl="0" w:tplc="0F16038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20A55"/>
    <w:multiLevelType w:val="hybridMultilevel"/>
    <w:tmpl w:val="9B582A2C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366E5E5F"/>
    <w:multiLevelType w:val="multilevel"/>
    <w:tmpl w:val="72E2DAA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53466E58"/>
    <w:multiLevelType w:val="hybridMultilevel"/>
    <w:tmpl w:val="D7265D9E"/>
    <w:lvl w:ilvl="0" w:tplc="8834C8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752D8"/>
    <w:multiLevelType w:val="multilevel"/>
    <w:tmpl w:val="C85042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6F229EC"/>
    <w:multiLevelType w:val="hybridMultilevel"/>
    <w:tmpl w:val="110E8DD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F169C"/>
    <w:multiLevelType w:val="hybridMultilevel"/>
    <w:tmpl w:val="4A728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3705D"/>
    <w:multiLevelType w:val="hybridMultilevel"/>
    <w:tmpl w:val="CBF02A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71460"/>
    <w:multiLevelType w:val="hybridMultilevel"/>
    <w:tmpl w:val="ECEEF7CA"/>
    <w:lvl w:ilvl="0" w:tplc="866C69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36688"/>
    <w:multiLevelType w:val="hybridMultilevel"/>
    <w:tmpl w:val="66564C4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13159"/>
    <w:multiLevelType w:val="hybridMultilevel"/>
    <w:tmpl w:val="B1F0CA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E5B96"/>
    <w:multiLevelType w:val="hybridMultilevel"/>
    <w:tmpl w:val="83F0F73E"/>
    <w:lvl w:ilvl="0" w:tplc="70DACFE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358258">
    <w:abstractNumId w:val="3"/>
  </w:num>
  <w:num w:numId="2" w16cid:durableId="1551648662">
    <w:abstractNumId w:val="12"/>
  </w:num>
  <w:num w:numId="3" w16cid:durableId="1029726064">
    <w:abstractNumId w:val="13"/>
  </w:num>
  <w:num w:numId="4" w16cid:durableId="2119911413">
    <w:abstractNumId w:val="11"/>
  </w:num>
  <w:num w:numId="5" w16cid:durableId="1301380853">
    <w:abstractNumId w:val="10"/>
  </w:num>
  <w:num w:numId="6" w16cid:durableId="1295868838">
    <w:abstractNumId w:val="1"/>
  </w:num>
  <w:num w:numId="7" w16cid:durableId="1414819245">
    <w:abstractNumId w:val="7"/>
  </w:num>
  <w:num w:numId="8" w16cid:durableId="531918409">
    <w:abstractNumId w:val="9"/>
  </w:num>
  <w:num w:numId="9" w16cid:durableId="677315113">
    <w:abstractNumId w:val="15"/>
  </w:num>
  <w:num w:numId="10" w16cid:durableId="358241402">
    <w:abstractNumId w:val="8"/>
  </w:num>
  <w:num w:numId="11" w16cid:durableId="1487210462">
    <w:abstractNumId w:val="16"/>
  </w:num>
  <w:num w:numId="12" w16cid:durableId="1711570204">
    <w:abstractNumId w:val="2"/>
  </w:num>
  <w:num w:numId="13" w16cid:durableId="448352193">
    <w:abstractNumId w:val="4"/>
  </w:num>
  <w:num w:numId="14" w16cid:durableId="674965891">
    <w:abstractNumId w:val="5"/>
  </w:num>
  <w:num w:numId="15" w16cid:durableId="1400517782">
    <w:abstractNumId w:val="6"/>
  </w:num>
  <w:num w:numId="16" w16cid:durableId="231235141">
    <w:abstractNumId w:val="0"/>
  </w:num>
  <w:num w:numId="17" w16cid:durableId="1446270442">
    <w:abstractNumId w:val="6"/>
  </w:num>
  <w:num w:numId="18" w16cid:durableId="19693103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rawingGridHorizontalSpacing w:val="197"/>
  <w:drawingGridVerticalSpacing w:val="136"/>
  <w:displayVertic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140"/>
    <w:rsid w:val="0002256B"/>
    <w:rsid w:val="00042BD2"/>
    <w:rsid w:val="00065B37"/>
    <w:rsid w:val="00073286"/>
    <w:rsid w:val="00087E0D"/>
    <w:rsid w:val="000B58A0"/>
    <w:rsid w:val="000C1484"/>
    <w:rsid w:val="000C1E04"/>
    <w:rsid w:val="000C4989"/>
    <w:rsid w:val="000C6E4C"/>
    <w:rsid w:val="000D55D2"/>
    <w:rsid w:val="000F72A7"/>
    <w:rsid w:val="00104804"/>
    <w:rsid w:val="0013221C"/>
    <w:rsid w:val="00165E62"/>
    <w:rsid w:val="00170C81"/>
    <w:rsid w:val="001B03FC"/>
    <w:rsid w:val="001B410E"/>
    <w:rsid w:val="001B76CE"/>
    <w:rsid w:val="001D32D5"/>
    <w:rsid w:val="001F277D"/>
    <w:rsid w:val="001F5F8F"/>
    <w:rsid w:val="0020356A"/>
    <w:rsid w:val="00211EAB"/>
    <w:rsid w:val="002367E9"/>
    <w:rsid w:val="00262ECC"/>
    <w:rsid w:val="002675A6"/>
    <w:rsid w:val="00267F8F"/>
    <w:rsid w:val="002747FC"/>
    <w:rsid w:val="00274C9D"/>
    <w:rsid w:val="00276CD2"/>
    <w:rsid w:val="00294376"/>
    <w:rsid w:val="00296D74"/>
    <w:rsid w:val="002B2A93"/>
    <w:rsid w:val="002E483B"/>
    <w:rsid w:val="00316593"/>
    <w:rsid w:val="00321EFD"/>
    <w:rsid w:val="00326926"/>
    <w:rsid w:val="00332967"/>
    <w:rsid w:val="00340915"/>
    <w:rsid w:val="00362619"/>
    <w:rsid w:val="003755AC"/>
    <w:rsid w:val="00381BAB"/>
    <w:rsid w:val="00383E96"/>
    <w:rsid w:val="0038668C"/>
    <w:rsid w:val="00394360"/>
    <w:rsid w:val="00395973"/>
    <w:rsid w:val="003A2EAE"/>
    <w:rsid w:val="003A49BB"/>
    <w:rsid w:val="003D3667"/>
    <w:rsid w:val="003E1A35"/>
    <w:rsid w:val="003E3BFE"/>
    <w:rsid w:val="003F0836"/>
    <w:rsid w:val="004067C5"/>
    <w:rsid w:val="00422553"/>
    <w:rsid w:val="0042430D"/>
    <w:rsid w:val="00424FA8"/>
    <w:rsid w:val="00433438"/>
    <w:rsid w:val="004361F9"/>
    <w:rsid w:val="00457F49"/>
    <w:rsid w:val="00465664"/>
    <w:rsid w:val="00467623"/>
    <w:rsid w:val="00474D2D"/>
    <w:rsid w:val="00474FFB"/>
    <w:rsid w:val="00482CDC"/>
    <w:rsid w:val="004955AB"/>
    <w:rsid w:val="004A297B"/>
    <w:rsid w:val="004A4E9D"/>
    <w:rsid w:val="004D2A7B"/>
    <w:rsid w:val="004D603F"/>
    <w:rsid w:val="004F7399"/>
    <w:rsid w:val="00511B8F"/>
    <w:rsid w:val="00524FDC"/>
    <w:rsid w:val="00532F93"/>
    <w:rsid w:val="005567F2"/>
    <w:rsid w:val="0057215A"/>
    <w:rsid w:val="00573899"/>
    <w:rsid w:val="00581690"/>
    <w:rsid w:val="00593006"/>
    <w:rsid w:val="005A1122"/>
    <w:rsid w:val="005A296D"/>
    <w:rsid w:val="005C64E2"/>
    <w:rsid w:val="005F727E"/>
    <w:rsid w:val="00602B81"/>
    <w:rsid w:val="00605A46"/>
    <w:rsid w:val="0061742A"/>
    <w:rsid w:val="00646D3E"/>
    <w:rsid w:val="00663662"/>
    <w:rsid w:val="00685D43"/>
    <w:rsid w:val="006B275E"/>
    <w:rsid w:val="006E6140"/>
    <w:rsid w:val="00702E72"/>
    <w:rsid w:val="00703D65"/>
    <w:rsid w:val="00722B4F"/>
    <w:rsid w:val="00796AC7"/>
    <w:rsid w:val="007A7EAB"/>
    <w:rsid w:val="007D300F"/>
    <w:rsid w:val="007D37B3"/>
    <w:rsid w:val="007F1C19"/>
    <w:rsid w:val="00802405"/>
    <w:rsid w:val="00806F4A"/>
    <w:rsid w:val="008178EB"/>
    <w:rsid w:val="00833385"/>
    <w:rsid w:val="00854742"/>
    <w:rsid w:val="0086780C"/>
    <w:rsid w:val="00876C40"/>
    <w:rsid w:val="008B3B8D"/>
    <w:rsid w:val="008F197E"/>
    <w:rsid w:val="00905D25"/>
    <w:rsid w:val="009304EA"/>
    <w:rsid w:val="0094214D"/>
    <w:rsid w:val="00950645"/>
    <w:rsid w:val="00965FC9"/>
    <w:rsid w:val="00987C9A"/>
    <w:rsid w:val="009B3E39"/>
    <w:rsid w:val="009D4F1D"/>
    <w:rsid w:val="009D5E7A"/>
    <w:rsid w:val="009E1128"/>
    <w:rsid w:val="009F6768"/>
    <w:rsid w:val="00A14952"/>
    <w:rsid w:val="00A1520A"/>
    <w:rsid w:val="00A554D7"/>
    <w:rsid w:val="00A61CC8"/>
    <w:rsid w:val="00A6620F"/>
    <w:rsid w:val="00A92899"/>
    <w:rsid w:val="00AA7230"/>
    <w:rsid w:val="00AC5897"/>
    <w:rsid w:val="00AC6487"/>
    <w:rsid w:val="00AD4794"/>
    <w:rsid w:val="00AE4438"/>
    <w:rsid w:val="00B2141B"/>
    <w:rsid w:val="00B265EC"/>
    <w:rsid w:val="00B34E58"/>
    <w:rsid w:val="00B46BA9"/>
    <w:rsid w:val="00B60C0C"/>
    <w:rsid w:val="00B85DFC"/>
    <w:rsid w:val="00BB052B"/>
    <w:rsid w:val="00BE023D"/>
    <w:rsid w:val="00BE6211"/>
    <w:rsid w:val="00BE6BC8"/>
    <w:rsid w:val="00BF3F28"/>
    <w:rsid w:val="00C0007D"/>
    <w:rsid w:val="00C134CA"/>
    <w:rsid w:val="00C15508"/>
    <w:rsid w:val="00C52302"/>
    <w:rsid w:val="00C66164"/>
    <w:rsid w:val="00CD5873"/>
    <w:rsid w:val="00CF17BC"/>
    <w:rsid w:val="00CF35AB"/>
    <w:rsid w:val="00D105EC"/>
    <w:rsid w:val="00D26DD0"/>
    <w:rsid w:val="00D917C0"/>
    <w:rsid w:val="00D9662A"/>
    <w:rsid w:val="00DC13E8"/>
    <w:rsid w:val="00DC6079"/>
    <w:rsid w:val="00DC6588"/>
    <w:rsid w:val="00DD07A1"/>
    <w:rsid w:val="00DE3602"/>
    <w:rsid w:val="00DF3133"/>
    <w:rsid w:val="00E025B8"/>
    <w:rsid w:val="00E31F01"/>
    <w:rsid w:val="00E93721"/>
    <w:rsid w:val="00E938DD"/>
    <w:rsid w:val="00EB0E21"/>
    <w:rsid w:val="00EC3B65"/>
    <w:rsid w:val="00ED179E"/>
    <w:rsid w:val="00ED3B4A"/>
    <w:rsid w:val="00ED63A9"/>
    <w:rsid w:val="00EE1622"/>
    <w:rsid w:val="00EE47E9"/>
    <w:rsid w:val="00F0716D"/>
    <w:rsid w:val="00F11DF1"/>
    <w:rsid w:val="00F43EC7"/>
    <w:rsid w:val="00F53852"/>
    <w:rsid w:val="00F8076D"/>
    <w:rsid w:val="00F970C8"/>
    <w:rsid w:val="00FA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4:docId w14:val="0EE4912A"/>
  <w15:docId w15:val="{62692E25-681B-4414-AD57-3C8C4ADB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6140"/>
    <w:pPr>
      <w:overflowPunct w:val="0"/>
      <w:autoSpaceDE w:val="0"/>
      <w:autoSpaceDN w:val="0"/>
      <w:adjustRightInd w:val="0"/>
      <w:textAlignment w:val="baseline"/>
    </w:pPr>
  </w:style>
  <w:style w:type="paragraph" w:styleId="Titre3">
    <w:name w:val="heading 3"/>
    <w:basedOn w:val="Normal"/>
    <w:next w:val="Normal"/>
    <w:qFormat/>
    <w:rsid w:val="006E6140"/>
    <w:pPr>
      <w:keepNext/>
      <w:spacing w:before="120"/>
      <w:outlineLvl w:val="2"/>
    </w:pPr>
    <w:rPr>
      <w:i/>
      <w:iCs/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6E6140"/>
    <w:rPr>
      <w:sz w:val="36"/>
      <w:lang w:val="nl-BE"/>
    </w:rPr>
  </w:style>
  <w:style w:type="paragraph" w:styleId="Pieddepage">
    <w:name w:val="footer"/>
    <w:basedOn w:val="Normal"/>
    <w:rsid w:val="006E614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E6140"/>
  </w:style>
  <w:style w:type="paragraph" w:styleId="Notedebasdepage">
    <w:name w:val="footnote text"/>
    <w:basedOn w:val="Normal"/>
    <w:semiHidden/>
    <w:rsid w:val="006E6140"/>
  </w:style>
  <w:style w:type="character" w:styleId="Appelnotedebasdep">
    <w:name w:val="footnote reference"/>
    <w:basedOn w:val="Policepardfaut"/>
    <w:semiHidden/>
    <w:rsid w:val="006E6140"/>
    <w:rPr>
      <w:vertAlign w:val="superscript"/>
    </w:rPr>
  </w:style>
  <w:style w:type="paragraph" w:styleId="Retraitcorpsdetexte3">
    <w:name w:val="Body Text Indent 3"/>
    <w:basedOn w:val="Normal"/>
    <w:rsid w:val="006E6140"/>
    <w:pPr>
      <w:ind w:left="720"/>
    </w:pPr>
    <w:rPr>
      <w:i/>
      <w:iCs/>
      <w:color w:val="0000FF"/>
      <w:lang w:val="nl-BE"/>
    </w:rPr>
  </w:style>
  <w:style w:type="paragraph" w:styleId="En-tte">
    <w:name w:val="header"/>
    <w:basedOn w:val="Normal"/>
    <w:link w:val="En-tteCar"/>
    <w:uiPriority w:val="99"/>
    <w:rsid w:val="006E614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A7EAB"/>
  </w:style>
  <w:style w:type="paragraph" w:styleId="Textedebulles">
    <w:name w:val="Balloon Text"/>
    <w:basedOn w:val="Normal"/>
    <w:link w:val="TextedebullesCar"/>
    <w:rsid w:val="007A7E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A7EA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unhideWhenUsed/>
    <w:rsid w:val="00482C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82CDC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</w:rPr>
  </w:style>
  <w:style w:type="character" w:customStyle="1" w:styleId="CommentaireCar">
    <w:name w:val="Commentaire Car"/>
    <w:basedOn w:val="Policepardfaut"/>
    <w:link w:val="Commentaire"/>
    <w:uiPriority w:val="99"/>
    <w:rsid w:val="00482CDC"/>
    <w:rPr>
      <w:rFonts w:asciiTheme="minorHAnsi" w:eastAsiaTheme="minorHAnsi" w:hAnsiTheme="minorHAnsi" w:cstheme="minorBidi"/>
    </w:rPr>
  </w:style>
  <w:style w:type="paragraph" w:styleId="Paragraphedeliste">
    <w:name w:val="List Paragraph"/>
    <w:basedOn w:val="Normal"/>
    <w:uiPriority w:val="34"/>
    <w:qFormat/>
    <w:rsid w:val="00340915"/>
    <w:pPr>
      <w:ind w:left="720"/>
      <w:contextualSpacing/>
    </w:pPr>
  </w:style>
  <w:style w:type="paragraph" w:styleId="Objetducommentaire">
    <w:name w:val="annotation subject"/>
    <w:basedOn w:val="Commentaire"/>
    <w:next w:val="Commentaire"/>
    <w:link w:val="ObjetducommentaireCar"/>
    <w:rsid w:val="003A2EAE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A2EAE"/>
    <w:rPr>
      <w:rFonts w:asciiTheme="minorHAnsi" w:eastAsiaTheme="minorHAnsi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FD670D9C0A6340A6A8E460779C74FB" ma:contentTypeVersion="1" ma:contentTypeDescription="Een nieuw document maken." ma:contentTypeScope="" ma:versionID="e5b3a0860e36123475ae0350417ddbb1">
  <xsd:schema xmlns:xsd="http://www.w3.org/2001/XMLSchema" xmlns:xs="http://www.w3.org/2001/XMLSchema" xmlns:p="http://schemas.microsoft.com/office/2006/metadata/properties" xmlns:ns2="42615130-b242-4fd7-9ab8-779a59a42cf9" targetNamespace="http://schemas.microsoft.com/office/2006/metadata/properties" ma:root="true" ma:fieldsID="6370541fae3124877376d877c4968bd3" ns2:_="">
    <xsd:import namespace="42615130-b242-4fd7-9ab8-779a59a42cf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15130-b242-4fd7-9ab8-779a59a42c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B4BC5-017E-4413-98E0-25398A79DB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B1B22F-4955-4BC3-9867-7B3F53ED2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15130-b242-4fd7-9ab8-779a59a42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D8B6A6-6259-4417-A5F7-082891761C79}">
  <ds:schemaRefs>
    <ds:schemaRef ds:uri="http://schemas.microsoft.com/office/infopath/2007/PartnerControls"/>
    <ds:schemaRef ds:uri="http://schemas.microsoft.com/office/2006/documentManagement/types"/>
    <ds:schemaRef ds:uri="42615130-b242-4fd7-9ab8-779a59a42cf9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CC3D234-20CB-4553-9F93-E1CA1541B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Aanvraag tot verzekeringstegemoetkoming voor een cochleair implantaat  (verstrekking 683690-683701) of een contralateraal cochleair implantaat (691891-691902) bij een rechthebbende met evolutieve neuropathie</vt:lpstr>
      <vt:lpstr>Aanvraag tot verzekeringstegemoetkoming voor een cochleair implantaat  (verstrekking 683690-683701) of een contralateraal cochleair implantaat (691891-691902) bij een rechthebbende met evolutieve neuropathie</vt:lpstr>
    </vt:vector>
  </TitlesOfParts>
  <Company>R.I.Z.I.V. - I.N.A.M.I.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tot verzekeringstegemoetkoming voor een cochleair implantaat  (verstrekking 683690-683701) of een contralateraal cochleair implantaat (691891-691902) bij een rechthebbende met evolutieve neuropathie</dc:title>
  <dc:creator>AnneSophie Volant</dc:creator>
  <cp:lastModifiedBy>Ibrahim Bouchlaghem (RIZIV-INAMI)</cp:lastModifiedBy>
  <cp:revision>14</cp:revision>
  <cp:lastPrinted>2014-04-15T08:01:00Z</cp:lastPrinted>
  <dcterms:created xsi:type="dcterms:W3CDTF">2021-12-09T13:41:00Z</dcterms:created>
  <dcterms:modified xsi:type="dcterms:W3CDTF">2023-05-16T09:12:00Z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0x01010087FD670D9C0A6340A6A8E460779C74FB</vt:lpwstr>
  </property>
  <property fmtid="{D5CDD505-2E9C-101B-9397-08002B2CF9AE}" pid="3" name="Order">
    <vt:r8>1649200</vt:r8>
  </property>
  <property fmtid="{D5CDD505-2E9C-101B-9397-08002B2CF9AE}" pid="4" name="RITargetGroup">
    <vt:lpwstr/>
  </property>
  <property fmtid="{D5CDD505-2E9C-101B-9397-08002B2CF9AE}" pid="5" name="xd_Signature">
    <vt:bool>false</vt:bool>
  </property>
  <property fmtid="{D5CDD505-2E9C-101B-9397-08002B2CF9AE}" pid="6" name="RITheme">
    <vt:lpwstr/>
  </property>
  <property fmtid="{D5CDD505-2E9C-101B-9397-08002B2CF9AE}" pid="7" name="RILanguage">
    <vt:lpwstr/>
  </property>
  <property fmtid="{D5CDD505-2E9C-101B-9397-08002B2CF9AE}" pid="8" name="xd_ProgID">
    <vt:lpwstr/>
  </property>
  <property fmtid="{D5CDD505-2E9C-101B-9397-08002B2CF9AE}" pid="9" name="RIDocType">
    <vt:lpwstr/>
  </property>
  <property fmtid="{D5CDD505-2E9C-101B-9397-08002B2CF9AE}" pid="10" name="TemplateUrl">
    <vt:lpwstr/>
  </property>
  <property fmtid="{D5CDD505-2E9C-101B-9397-08002B2CF9AE}" pid="11" name="IsNewDocument">
    <vt:lpwstr>0</vt:lpwstr>
  </property>
</Properties>
</file>